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Obwieszczenie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Działając zgodnie z treścią oraz art. 39 ust. 1 ustawy z dnia 3 października 2008 r. o udostępnianiu informacji o środowisku i jego ochronie, udziale społeczeństwa w ochronie środowiska oraz o ocenach oddziaływania na środowisko (t.j. Dz. U. z 2021 r. poz. 2373 z późn. zm.) oraz § 4 uchwały Nr XLIII/208/22 Rady Gminy Mały Płock z dnia 18.03.2022 r.  w sprawie przystąpienia do opracowania Strategii Rozwoju Gminy Mały Płock na lata 2022-2030 oraz określenia szczegółowego trybu i harmonogramu opracowania projektu strategii, w tym trybu konsultacji Wójt Gminy Mały Płock podaje do publicznej wiadomości informację o możliwości zapoznania się z projektem „Strategii Rozwoju Gminy Mały Płock na lata 2022-2030” wraz z prognozą oddziaływania na środowisko Strategii Rozwoju Gminy Mały Płock na lata 2022-2030.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Miejsce w którym można zapoznać się z dokumentacją: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Opiniowany dokument jest wyłożony do publicznego wglądu w Urzędzie Mały Płock, 18-516 Mały Płock, pokój nr 1 sekretariat i jest dostępny w godzinach pracy urzędu (od poniedziałku do piątku, w godz. 7.30 - 15.30).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</w:rPr>
        <w:t xml:space="preserve">Przedmiotowy dokument został podany do publicznej wiadomości na stronie </w:t>
      </w:r>
      <w:r>
        <w:rPr>
          <w:rFonts w:cs="Arial" w:ascii="Arial" w:hAnsi="Arial"/>
          <w:color w:val="FF0000"/>
        </w:rPr>
        <w:t>http://bip.ug.malyplock.wrotapodlasia.pl/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Możliwość, termin oraz sposób i miejsce składania uwag i wniosków: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Osoby zainteresowane mają możliwość zapoznania się z projektem opiniowanego dokumentu oraz składania uwag i wniosków.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</w:rPr>
        <w:t>Uwagi i wnioski można składać w terminie od dnia 05.10.2022r. do dnia 26</w:t>
      </w:r>
      <w:bookmarkStart w:id="0" w:name="_GoBack"/>
      <w:bookmarkEnd w:id="0"/>
      <w:r>
        <w:rPr>
          <w:rFonts w:cs="Arial" w:ascii="Arial" w:hAnsi="Arial"/>
        </w:rPr>
        <w:t>.10.2022 r.</w:t>
        <w:br/>
        <w:t>w jednej z następujących form: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- w formie pisemnej na adres Urzędu Gminy Mały Płock, 18-516 Mały Płock;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- za pomocą środków komunikacji elektronicznej na adres e-mailowy: ugmplock@malyplock.pl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- osobiście w siedzibie Urzędu Gminy Mały Płock (pokój nr 1 sekretariat), w godzinach pracy urzędu (od poniedziałku do piątku, w godz. 7.30 - 15.30).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Zgodnie z art. 41 ustawy z dnia 3 października 2008 r. o udostępnianiu informacji o środowisku i jego ochronie, udziale społeczeństwa w ochronie środowiska oraz o ocenach oddziaływania na środowisko (t.j. Dz. U. z 2021 r. poz. 2373 z późn. zm.), uwagi lub wnioski złożone po upływie terminu pozostawia się bez rozpatrzenia.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Organem właściwym do rozpatrzenia uwag i wniosków jest Wójt Gminy Mały Płock.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59" w:before="0" w:after="23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Informacja o przetwarzaniu danych osobowych </w:t>
      </w:r>
    </w:p>
    <w:p>
      <w:pPr>
        <w:pStyle w:val="Normal"/>
        <w:ind w:right="3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Fonts w:cs="Arial" w:ascii="Arial" w:hAnsi="Arial"/>
          <w:i/>
        </w:rPr>
        <w:t xml:space="preserve">4.5.2016 L 119/38 Dziennik Urzędowy Unii Europejskiej PL), </w:t>
      </w:r>
      <w:r>
        <w:rPr>
          <w:rFonts w:cs="Arial" w:ascii="Arial" w:hAnsi="Arial"/>
        </w:rPr>
        <w:t>zwanego dalej RODO</w:t>
      </w:r>
      <w:r>
        <w:rPr>
          <w:rFonts w:cs="Arial" w:ascii="Arial" w:hAnsi="Arial"/>
          <w:i/>
        </w:rPr>
        <w:t>,</w:t>
      </w:r>
      <w:r>
        <w:rPr>
          <w:rFonts w:cs="Arial" w:ascii="Arial" w:hAnsi="Arial"/>
        </w:rPr>
        <w:t xml:space="preserve"> informujemy, że: </w:t>
      </w:r>
    </w:p>
    <w:p>
      <w:pPr>
        <w:pStyle w:val="Normal"/>
        <w:numPr>
          <w:ilvl w:val="0"/>
          <w:numId w:val="1"/>
        </w:numPr>
        <w:spacing w:before="0" w:after="18"/>
        <w:ind w:left="551" w:right="37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Administratorem Pani/Pana danych osobowych jest Wójt Gminy Mały Płock, ul. Jana </w:t>
      </w:r>
    </w:p>
    <w:p>
      <w:pPr>
        <w:pStyle w:val="Normal"/>
        <w:spacing w:before="0" w:after="0"/>
        <w:ind w:left="577" w:right="3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Kochanowskiego 15, 18-516 Mały Płock, tel. </w:t>
        <w:tab/>
        <w:t xml:space="preserve">86 279 13 12, </w:t>
        <w:tab/>
        <w:t xml:space="preserve">e-mail: ugmplock@malyplock.pl. </w:t>
      </w:r>
    </w:p>
    <w:p>
      <w:pPr>
        <w:pStyle w:val="Normal"/>
        <w:numPr>
          <w:ilvl w:val="0"/>
          <w:numId w:val="1"/>
        </w:numPr>
        <w:spacing w:before="0" w:after="18"/>
        <w:ind w:left="551" w:right="37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Kontakt z Inspektorem Ochrony Danych w Urzędzie Gminy w Małym Płocku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jest możliwy pod adresem: </w:t>
      </w:r>
    </w:p>
    <w:p>
      <w:pPr>
        <w:pStyle w:val="ListParagraph"/>
        <w:numPr>
          <w:ilvl w:val="0"/>
          <w:numId w:val="2"/>
        </w:numPr>
        <w:spacing w:lineRule="auto" w:line="276" w:before="0" w:after="89"/>
        <w:ind w:left="1709" w:right="37" w:hanging="360"/>
        <w:contextualSpacing/>
        <w:rPr/>
      </w:pPr>
      <w:r>
        <w:rPr/>
        <w:t>Urząd Gminy w Małym Płocku, ul. Jana Kochanowskiego 15, 18-516 Mały Płock</w:t>
      </w:r>
    </w:p>
    <w:p>
      <w:pPr>
        <w:pStyle w:val="ListParagraph"/>
        <w:numPr>
          <w:ilvl w:val="0"/>
          <w:numId w:val="2"/>
        </w:numPr>
        <w:spacing w:lineRule="auto" w:line="276" w:before="0" w:after="89"/>
        <w:ind w:left="1709" w:right="37" w:hanging="360"/>
        <w:contextualSpacing/>
        <w:rPr/>
      </w:pPr>
      <w:r>
        <w:rPr/>
        <w:t xml:space="preserve">email: </w:t>
      </w:r>
      <w:r>
        <w:rPr>
          <w:color w:val="0563C1"/>
          <w:u w:val="single" w:color="0563C1"/>
        </w:rPr>
        <w:t>iod@malyplock.pl</w:t>
      </w:r>
      <w:r>
        <w:rPr/>
        <w:t xml:space="preserve">. </w:t>
      </w:r>
    </w:p>
    <w:p>
      <w:pPr>
        <w:pStyle w:val="Normal"/>
        <w:spacing w:before="0" w:after="0"/>
        <w:ind w:left="56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 Inspektorem Ochrony Danych można kontaktować się we wszystkich sprawach dotyczących przetwarzania danych osobowych oraz korzystania z praw związanych                  z przetwarzaniem danych osobowych. </w:t>
      </w:r>
    </w:p>
    <w:p>
      <w:pPr>
        <w:pStyle w:val="Normal"/>
        <w:numPr>
          <w:ilvl w:val="0"/>
          <w:numId w:val="1"/>
        </w:numPr>
        <w:spacing w:before="0" w:after="18"/>
        <w:ind w:left="551" w:right="37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Dane osobowe podane przez Panią/Pana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 xml:space="preserve">będą przetwarzane w następującym celu: </w:t>
      </w:r>
    </w:p>
    <w:p>
      <w:pPr>
        <w:pStyle w:val="ListParagraph"/>
        <w:numPr>
          <w:ilvl w:val="0"/>
          <w:numId w:val="2"/>
        </w:numPr>
        <w:spacing w:lineRule="auto" w:line="276" w:before="0" w:after="56"/>
        <w:ind w:left="1276" w:hanging="360"/>
        <w:contextualSpacing/>
        <w:rPr/>
      </w:pPr>
      <w:r>
        <w:rPr/>
        <w:t xml:space="preserve">poddania konsultacjom projektu Strategii Rozwoju Gminy Mały Płock na lata 2022 - 2030 </w:t>
      </w:r>
      <w:r>
        <w:rPr>
          <w:vertAlign w:val="superscript"/>
        </w:rPr>
        <w:t>1,2,</w:t>
      </w:r>
      <w:r>
        <w:rPr/>
        <w:t xml:space="preserve">, </w:t>
      </w:r>
    </w:p>
    <w:p>
      <w:pPr>
        <w:pStyle w:val="ListParagraph"/>
        <w:spacing w:lineRule="auto" w:line="276" w:before="0" w:after="56"/>
        <w:ind w:left="1276" w:hanging="0"/>
        <w:contextualSpacing/>
        <w:rPr/>
      </w:pPr>
      <w:r>
        <w:rPr>
          <w:vertAlign w:val="superscript"/>
        </w:rPr>
        <w:t xml:space="preserve">1 </w:t>
      </w:r>
      <w:r>
        <w:rPr/>
        <w:t>Art. 6 ust 1 lit. c RODO,</w:t>
      </w:r>
    </w:p>
    <w:p>
      <w:pPr>
        <w:pStyle w:val="Normal"/>
        <w:spacing w:before="0" w:after="56"/>
        <w:ind w:left="1418" w:hanging="141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</w:t>
      </w:r>
      <w:r>
        <w:rPr>
          <w:rFonts w:cs="Arial" w:ascii="Arial" w:hAnsi="Arial"/>
          <w:vertAlign w:val="superscript"/>
        </w:rPr>
        <w:t xml:space="preserve">2 </w:t>
      </w:r>
      <w:r>
        <w:rPr>
          <w:rFonts w:cs="Arial" w:ascii="Arial" w:hAnsi="Arial"/>
        </w:rPr>
        <w:t>Art. 6 ust 3 ustawy z dnia 6 grudnia 2006 r. o zasadach prowadzenia polityki rozwoju.</w:t>
      </w:r>
    </w:p>
    <w:p>
      <w:pPr>
        <w:pStyle w:val="Normal"/>
        <w:numPr>
          <w:ilvl w:val="0"/>
          <w:numId w:val="1"/>
        </w:numPr>
        <w:spacing w:before="0" w:after="27"/>
        <w:ind w:left="552" w:right="37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Odbiorcami danych osobowych Pani/Pana będą: podmioty świadczące usługę obsługi systemów i oprogramowania informatycznego administratora, operatorzy pocztowi oraz podmioty uprawnione do uzyskania danych osobowych na podstawie przepisów prawa (w tym organy administracji publicznej).  </w:t>
      </w:r>
    </w:p>
    <w:p>
      <w:pPr>
        <w:pStyle w:val="Normal"/>
        <w:numPr>
          <w:ilvl w:val="0"/>
          <w:numId w:val="1"/>
        </w:numPr>
        <w:spacing w:before="0" w:after="18"/>
        <w:ind w:left="552" w:right="37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Posiada Pani/Pan prawo do żądania od administratora dostępu do danych osobowych, ich sprostowania, usunięcia, ograniczenia przetwarzania w przypadkach określonych               w przepisach RODO.  </w:t>
      </w:r>
    </w:p>
    <w:p>
      <w:pPr>
        <w:pStyle w:val="Normal"/>
        <w:numPr>
          <w:ilvl w:val="0"/>
          <w:numId w:val="1"/>
        </w:numPr>
        <w:spacing w:before="0" w:after="18"/>
        <w:ind w:left="552" w:right="37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Pani Pana przetwarzane będą przez okres 25 lat począwszy od 1 stycznia roku następnego po zakończeniu procesu konsultacji i przyjęcia strategii rozwoju, </w:t>
      </w:r>
      <w:r>
        <w:rPr>
          <w:rStyle w:val="Markedcontent"/>
          <w:rFonts w:cs="Arial" w:ascii="Arial" w:hAnsi="Arial"/>
        </w:rPr>
        <w:t>a następnie zostaną przekazane wraz</w:t>
      </w:r>
      <w:r>
        <w:rPr>
          <w:rFonts w:cs="Arial" w:ascii="Arial" w:hAnsi="Arial"/>
        </w:rPr>
        <w:t xml:space="preserve"> </w:t>
      </w:r>
      <w:r>
        <w:rPr>
          <w:rStyle w:val="Markedcontent"/>
          <w:rFonts w:cs="Arial" w:ascii="Arial" w:hAnsi="Arial"/>
        </w:rPr>
        <w:t>z aktami sprawy do właściwego archiwum państwowego.</w:t>
      </w:r>
    </w:p>
    <w:p>
      <w:pPr>
        <w:pStyle w:val="Normal"/>
        <w:numPr>
          <w:ilvl w:val="0"/>
          <w:numId w:val="1"/>
        </w:numPr>
        <w:spacing w:before="0" w:after="18"/>
        <w:ind w:left="552" w:right="37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Ma Pani/Pan prawo wniesienia skargi do organu nadzorczego tj. Prezesa Urzędu Ochrony Danych Osobowych, ul. Stawki 2, 00-193 Warszawa, gdy uzna Pani/Pan,                    iż przetwarzanie Pani/Pana danych narusza przepisy RODO. 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552" w:hanging="360"/>
        <w:contextualSpacing/>
        <w:rPr>
          <w:rFonts w:eastAsia="Times New Roman"/>
        </w:rPr>
      </w:pPr>
      <w:r>
        <w:rPr>
          <w:rFonts w:eastAsia="Times New Roman"/>
          <w:bCs/>
          <w:kern w:val="2"/>
          <w:lang w:bidi="en-US"/>
        </w:rPr>
        <w:t>Podanie danych osobowych jest dobrowolne,</w:t>
      </w:r>
      <w:r>
        <w:rPr>
          <w:rFonts w:eastAsia="Times New Roman"/>
          <w:kern w:val="2"/>
          <w:lang w:bidi="en-US"/>
        </w:rPr>
        <w:t xml:space="preserve"> jednocześnie odmowa ich podania jest równoznaczna z brakiem możliwości udziału w konsultacjach projektu Strategii Rozwoju Gminy Mały Płock na lata 2022-2030.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552" w:hanging="360"/>
        <w:contextualSpacing/>
        <w:rPr>
          <w:rFonts w:eastAsia="Times New Roman"/>
        </w:rPr>
      </w:pPr>
      <w:r>
        <w:rPr/>
        <w:t>Pani/Pana dane osobowe nie będą podlegały zautomatyzowanym procesom podejmowania decyzji, w tym profilowaniu przy realizacji wyżej określonego celu.</w:t>
      </w:r>
    </w:p>
    <w:p>
      <w:pPr>
        <w:pStyle w:val="Normal"/>
        <w:spacing w:lineRule="auto" w:line="259" w:before="0" w:after="0"/>
        <w:rPr/>
      </w:pPr>
      <w:r>
        <w:rPr/>
        <w:tab/>
        <w:t xml:space="preserve"> </w:t>
        <w:tab/>
        <w:t xml:space="preserve"> 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55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ascii="Arial" w:hAnsi="Arial"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28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200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72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4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1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88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60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32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2">
    <w:lvl w:ilvl="0">
      <w:start w:val="1"/>
      <w:numFmt w:val="bullet"/>
      <w:lvlText w:val=""/>
      <w:lvlJc w:val="left"/>
      <w:pPr>
        <w:ind w:left="1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46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19d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e19d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e19d8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a3f76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132940"/>
    <w:rPr/>
  </w:style>
  <w:style w:type="character" w:styleId="ListLabel1">
    <w:name w:val="ListLabel 1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">
    <w:name w:val="ListLabel 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 w:val="false"/>
    </w:rPr>
  </w:style>
  <w:style w:type="character" w:styleId="ListLabel14">
    <w:name w:val="ListLabel 14"/>
    <w:qFormat/>
    <w:rPr>
      <w:rFonts w:cs="Times New Roman"/>
      <w:b/>
      <w:i w:val="false"/>
      <w:color w:val="00000A"/>
      <w:sz w:val="22"/>
      <w:szCs w:val="22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e19d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3e19d8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a3f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d40"/>
    <w:pPr>
      <w:spacing w:lineRule="auto" w:line="259" w:before="0" w:after="18"/>
      <w:ind w:left="720" w:hanging="10"/>
      <w:contextualSpacing/>
      <w:jc w:val="both"/>
    </w:pPr>
    <w:rPr>
      <w:rFonts w:ascii="Arial" w:hAnsi="Arial" w:eastAsia="Arial" w:cs="Arial"/>
      <w:color w:val="00000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LibreOffice/6.0.3.2$Linux_x86 LibreOffice_project/00m0$Build-2</Application>
  <Pages>2</Pages>
  <Words>686</Words>
  <Characters>4065</Characters>
  <CharactersWithSpaces>4801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2022-09-30T07:39:00Z</dcterms:created>
  <dc:creator>Habitat</dc:creator>
  <dc:description/>
  <dc:language>pl-PL</dc:language>
  <cp:lastModifiedBy/>
  <cp:lastPrinted>2022-09-30T07:28:00Z</cp:lastPrinted>
  <dcterms:modified xsi:type="dcterms:W3CDTF">2022-10-04T12:50:26Z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